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64" w:rsidRDefault="00D85E64" w:rsidP="00D85E64">
      <w:pPr>
        <w:pStyle w:val="Default"/>
      </w:pPr>
      <w:bookmarkStart w:id="0" w:name="_GoBack"/>
      <w:bookmarkEnd w:id="0"/>
    </w:p>
    <w:p w:rsidR="00D85E64" w:rsidRDefault="00D85E64" w:rsidP="003A154A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Руководителям ШМО учителей русского языка и литературы</w:t>
      </w:r>
    </w:p>
    <w:p w:rsidR="003A154A" w:rsidRDefault="003A154A" w:rsidP="003A154A">
      <w:pPr>
        <w:pStyle w:val="Default"/>
        <w:jc w:val="both"/>
        <w:rPr>
          <w:b/>
          <w:bCs/>
          <w:sz w:val="32"/>
          <w:szCs w:val="32"/>
        </w:rPr>
      </w:pPr>
    </w:p>
    <w:p w:rsidR="003A154A" w:rsidRPr="001B4543" w:rsidRDefault="00D85E64" w:rsidP="003A154A">
      <w:pPr>
        <w:pStyle w:val="Default"/>
        <w:jc w:val="center"/>
        <w:rPr>
          <w:b/>
          <w:bCs/>
          <w:i/>
          <w:sz w:val="32"/>
          <w:szCs w:val="32"/>
        </w:rPr>
      </w:pPr>
      <w:r w:rsidRPr="001B4543">
        <w:rPr>
          <w:b/>
          <w:bCs/>
          <w:i/>
          <w:sz w:val="32"/>
          <w:szCs w:val="32"/>
        </w:rPr>
        <w:t xml:space="preserve">Совершенствование деятельности школьного методического объединения </w:t>
      </w:r>
    </w:p>
    <w:p w:rsidR="003A154A" w:rsidRPr="001B4543" w:rsidRDefault="00D85E64" w:rsidP="003A154A">
      <w:pPr>
        <w:pStyle w:val="Default"/>
        <w:jc w:val="center"/>
        <w:rPr>
          <w:b/>
          <w:bCs/>
          <w:i/>
          <w:sz w:val="32"/>
          <w:szCs w:val="32"/>
        </w:rPr>
      </w:pPr>
      <w:r w:rsidRPr="001B4543">
        <w:rPr>
          <w:b/>
          <w:bCs/>
          <w:i/>
          <w:sz w:val="32"/>
          <w:szCs w:val="32"/>
        </w:rPr>
        <w:t>учителей русского языка и литературы</w:t>
      </w:r>
    </w:p>
    <w:p w:rsidR="003A154A" w:rsidRDefault="00D85E64" w:rsidP="001B4543">
      <w:pPr>
        <w:pStyle w:val="Default"/>
        <w:jc w:val="center"/>
        <w:rPr>
          <w:i/>
          <w:sz w:val="32"/>
          <w:szCs w:val="32"/>
        </w:rPr>
      </w:pPr>
      <w:r w:rsidRPr="001B4543">
        <w:rPr>
          <w:b/>
          <w:bCs/>
          <w:i/>
          <w:sz w:val="32"/>
          <w:szCs w:val="32"/>
        </w:rPr>
        <w:t xml:space="preserve"> в условиях перехода на ФГОС ООО</w:t>
      </w:r>
    </w:p>
    <w:p w:rsidR="001B4543" w:rsidRPr="001B4543" w:rsidRDefault="001B4543" w:rsidP="001B4543">
      <w:pPr>
        <w:pStyle w:val="Default"/>
        <w:jc w:val="center"/>
        <w:rPr>
          <w:i/>
          <w:sz w:val="32"/>
          <w:szCs w:val="32"/>
        </w:rPr>
      </w:pPr>
    </w:p>
    <w:p w:rsidR="00873D9D" w:rsidRDefault="003A154A" w:rsidP="001B4543">
      <w:pPr>
        <w:pStyle w:val="Default"/>
        <w:spacing w:line="360" w:lineRule="auto"/>
        <w:ind w:firstLine="708"/>
        <w:jc w:val="both"/>
      </w:pPr>
      <w:r w:rsidRPr="001B4543">
        <w:t xml:space="preserve">Методическая работа в школе </w:t>
      </w:r>
      <w:r w:rsidR="00D85E64" w:rsidRPr="001B4543">
        <w:t xml:space="preserve">- это основанная на науке и прогрессивном педагогическом и управленческом опыте целостная система взаимосвязанных мер, нацеленная на обеспечение </w:t>
      </w:r>
      <w:r w:rsidR="00D85E64" w:rsidRPr="001B4543">
        <w:rPr>
          <w:i/>
          <w:iCs/>
        </w:rPr>
        <w:t>профессионального роста учителя</w:t>
      </w:r>
      <w:r w:rsidR="00D85E64" w:rsidRPr="001B4543">
        <w:t>, разв</w:t>
      </w:r>
      <w:r w:rsidR="00873D9D" w:rsidRPr="001B4543">
        <w:t>итие его творческого потенциала,</w:t>
      </w:r>
      <w:r w:rsidR="00D85E64" w:rsidRPr="001B4543">
        <w:t xml:space="preserve"> на повышение качества и эффективности учебно-воспитательного процесса, на рост уровня образованности, воспитанности, развитости, социализации</w:t>
      </w:r>
      <w:r w:rsidR="00873D9D" w:rsidRPr="001B4543">
        <w:t xml:space="preserve"> учащихся, а также на </w:t>
      </w:r>
      <w:r w:rsidR="00D85E64" w:rsidRPr="001B4543">
        <w:t>сохранение</w:t>
      </w:r>
      <w:r w:rsidR="00873D9D" w:rsidRPr="001B4543">
        <w:t xml:space="preserve"> их</w:t>
      </w:r>
      <w:r w:rsidR="00D85E64" w:rsidRPr="001B4543">
        <w:t xml:space="preserve"> здоровья</w:t>
      </w:r>
      <w:r w:rsidR="00873D9D" w:rsidRPr="001B4543">
        <w:t>.</w:t>
      </w:r>
    </w:p>
    <w:p w:rsidR="001B4543" w:rsidRPr="001B4543" w:rsidRDefault="001B4543" w:rsidP="001B4543">
      <w:pPr>
        <w:pStyle w:val="Default"/>
        <w:spacing w:line="360" w:lineRule="auto"/>
        <w:ind w:firstLine="708"/>
        <w:jc w:val="both"/>
      </w:pPr>
    </w:p>
    <w:p w:rsidR="00D85E64" w:rsidRPr="00F66F25" w:rsidRDefault="00D85E64" w:rsidP="001B4543">
      <w:pPr>
        <w:pStyle w:val="Default"/>
        <w:spacing w:line="360" w:lineRule="auto"/>
        <w:ind w:firstLine="708"/>
        <w:jc w:val="both"/>
      </w:pPr>
      <w:r w:rsidRPr="00F66F25">
        <w:t xml:space="preserve">В условиях подготовки к введению ФГОС основного общего образования </w:t>
      </w:r>
      <w:r w:rsidRPr="00F66F25">
        <w:rPr>
          <w:b/>
          <w:i/>
          <w:color w:val="FF0000"/>
        </w:rPr>
        <w:t xml:space="preserve">совершенствуются </w:t>
      </w:r>
      <w:r w:rsidRPr="00F66F25">
        <w:rPr>
          <w:b/>
          <w:i/>
          <w:color w:val="FF0000"/>
          <w:u w:val="single"/>
        </w:rPr>
        <w:t>подходы к методической работе ШМО</w:t>
      </w:r>
      <w:r w:rsidRPr="00F66F25">
        <w:rPr>
          <w:b/>
        </w:rPr>
        <w:t>:</w:t>
      </w:r>
    </w:p>
    <w:p w:rsidR="001B4543" w:rsidRPr="00F66F25" w:rsidRDefault="00D85E64" w:rsidP="001B4543">
      <w:pPr>
        <w:pStyle w:val="Default"/>
        <w:numPr>
          <w:ilvl w:val="0"/>
          <w:numId w:val="15"/>
        </w:numPr>
        <w:spacing w:after="261" w:line="360" w:lineRule="auto"/>
        <w:jc w:val="both"/>
      </w:pPr>
      <w:r w:rsidRPr="00F66F25">
        <w:t>разработка плана ШМО с учетом задач, связанных с введением ФГОС;</w:t>
      </w:r>
    </w:p>
    <w:p w:rsidR="001B4543" w:rsidRPr="00F66F25" w:rsidRDefault="00D85E64" w:rsidP="001B4543">
      <w:pPr>
        <w:pStyle w:val="Default"/>
        <w:numPr>
          <w:ilvl w:val="0"/>
          <w:numId w:val="15"/>
        </w:numPr>
        <w:spacing w:after="261" w:line="360" w:lineRule="auto"/>
        <w:jc w:val="both"/>
      </w:pPr>
      <w:r w:rsidRPr="00F66F25">
        <w:t>создание системы непрерывного повыше</w:t>
      </w:r>
      <w:r w:rsidR="00666F16" w:rsidRPr="00F66F25">
        <w:t>ния квалификации всех учителей-</w:t>
      </w:r>
      <w:r w:rsidRPr="00F66F25">
        <w:t>словесников (курсы и межкурсовой период);</w:t>
      </w:r>
    </w:p>
    <w:p w:rsidR="001B4543" w:rsidRPr="00F66F25" w:rsidRDefault="00D85E64" w:rsidP="001B4543">
      <w:pPr>
        <w:pStyle w:val="Default"/>
        <w:numPr>
          <w:ilvl w:val="0"/>
          <w:numId w:val="15"/>
        </w:numPr>
        <w:spacing w:after="261" w:line="360" w:lineRule="auto"/>
        <w:jc w:val="both"/>
      </w:pPr>
      <w:r w:rsidRPr="00F66F25">
        <w:t>выявление профессиональных затруднений педагогов и оказание им помощи;</w:t>
      </w:r>
    </w:p>
    <w:p w:rsidR="001B4543" w:rsidRPr="00F66F25" w:rsidRDefault="00D85E64" w:rsidP="001B4543">
      <w:pPr>
        <w:pStyle w:val="Default"/>
        <w:numPr>
          <w:ilvl w:val="0"/>
          <w:numId w:val="15"/>
        </w:numPr>
        <w:spacing w:after="261" w:line="360" w:lineRule="auto"/>
        <w:jc w:val="both"/>
      </w:pPr>
      <w:r w:rsidRPr="00F66F25">
        <w:t>самообразован</w:t>
      </w:r>
      <w:r w:rsidR="00666F16" w:rsidRPr="00F66F25">
        <w:t>ие учителей-</w:t>
      </w:r>
      <w:r w:rsidRPr="00F66F25">
        <w:t>словесников;</w:t>
      </w:r>
    </w:p>
    <w:p w:rsidR="001B4543" w:rsidRPr="00F66F25" w:rsidRDefault="00D85E64" w:rsidP="001B4543">
      <w:pPr>
        <w:pStyle w:val="Default"/>
        <w:numPr>
          <w:ilvl w:val="0"/>
          <w:numId w:val="15"/>
        </w:numPr>
        <w:spacing w:after="261" w:line="360" w:lineRule="auto"/>
        <w:jc w:val="both"/>
      </w:pPr>
      <w:r w:rsidRPr="00F66F25">
        <w:t>изучение опыта работы учителей, работающих по новым стандартам.</w:t>
      </w:r>
    </w:p>
    <w:p w:rsidR="00D85E64" w:rsidRPr="001B4543" w:rsidRDefault="00D85E64" w:rsidP="001B4543">
      <w:pPr>
        <w:pStyle w:val="Default"/>
        <w:spacing w:after="261" w:line="360" w:lineRule="auto"/>
        <w:ind w:left="720"/>
        <w:jc w:val="both"/>
      </w:pPr>
      <w:r w:rsidRPr="00F66F25">
        <w:rPr>
          <w:b/>
          <w:i/>
          <w:color w:val="FF0000"/>
          <w:u w:val="single"/>
        </w:rPr>
        <w:t>Ключевые темы методической работы</w:t>
      </w:r>
      <w:r w:rsidRPr="001B4543">
        <w:rPr>
          <w:b/>
          <w:i/>
          <w:color w:val="FF0000"/>
        </w:rPr>
        <w:t xml:space="preserve"> в рамках ШМО: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- реализация национальной образовательной инициативы «Наш</w:t>
      </w:r>
      <w:r w:rsidR="00666F16" w:rsidRPr="001B4543">
        <w:t>а новая школа» в работе учителя-</w:t>
      </w:r>
      <w:r w:rsidRPr="001B4543">
        <w:t>словесника. Обновление содержания и технологий образования в контексте введения Федерального государственного образовательного стандарта;</w:t>
      </w:r>
    </w:p>
    <w:p w:rsidR="00E44B70" w:rsidRPr="001B4543" w:rsidRDefault="00D85E64" w:rsidP="001B4543">
      <w:pPr>
        <w:pStyle w:val="Default"/>
        <w:spacing w:line="360" w:lineRule="auto"/>
        <w:jc w:val="both"/>
      </w:pPr>
      <w:r w:rsidRPr="001B4543">
        <w:t>- современный урок и его особенности, проектно-исследовательская и внеурочная деятельность: специфика, способы организации, измерение резуль</w:t>
      </w:r>
      <w:r w:rsidR="00E44B70" w:rsidRPr="001B4543">
        <w:t>тативности;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- мониторинг, оценка качества образо</w:t>
      </w:r>
      <w:r w:rsidR="00BF4FB6" w:rsidRPr="001B4543">
        <w:t>вания, подготовка учащихся к ОГЭ</w:t>
      </w:r>
      <w:r w:rsidRPr="001B4543">
        <w:t xml:space="preserve"> и ЕГЭ, совершенствование преподава</w:t>
      </w:r>
      <w:r w:rsidR="00BF4FB6" w:rsidRPr="001B4543">
        <w:t>ния русского языка и литературы</w:t>
      </w:r>
      <w:r w:rsidRPr="001B4543">
        <w:t>;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- ознакомление с учебно-методическими и информационно-методическими ресурсами, необходимыми для успешного решения задач ФГОС;</w:t>
      </w:r>
    </w:p>
    <w:p w:rsidR="001B4543" w:rsidRDefault="00D85E64" w:rsidP="001B4543">
      <w:pPr>
        <w:pStyle w:val="Default"/>
        <w:spacing w:line="360" w:lineRule="auto"/>
        <w:jc w:val="both"/>
      </w:pPr>
      <w:r w:rsidRPr="001B4543">
        <w:t>- работа с одаренными учащимися, научно-исследовательская работа школьников;</w:t>
      </w:r>
    </w:p>
    <w:p w:rsidR="001B4543" w:rsidRPr="001B4543" w:rsidRDefault="00D85E64" w:rsidP="001B4543">
      <w:pPr>
        <w:pStyle w:val="Default"/>
        <w:spacing w:line="360" w:lineRule="auto"/>
        <w:jc w:val="both"/>
      </w:pPr>
      <w:r w:rsidRPr="001B4543">
        <w:lastRenderedPageBreak/>
        <w:t>- новая модель аттестации педагогических работников, методы диагностики профессиональных компетенций, качественный анализ практического опыта учителя-словесника.</w:t>
      </w:r>
    </w:p>
    <w:p w:rsidR="00E9716F" w:rsidRDefault="00E9716F" w:rsidP="001B4543">
      <w:pPr>
        <w:pStyle w:val="Default"/>
        <w:spacing w:line="360" w:lineRule="auto"/>
        <w:ind w:firstLine="708"/>
        <w:jc w:val="both"/>
        <w:rPr>
          <w:b/>
          <w:i/>
          <w:color w:val="FF0000"/>
        </w:rPr>
      </w:pP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  <w:rPr>
          <w:b/>
          <w:i/>
          <w:color w:val="FF0000"/>
        </w:rPr>
      </w:pPr>
      <w:r w:rsidRPr="00F66F25">
        <w:rPr>
          <w:b/>
          <w:i/>
          <w:color w:val="FF0000"/>
          <w:u w:val="single"/>
        </w:rPr>
        <w:t>Новые пр</w:t>
      </w:r>
      <w:r w:rsidR="00BF4FB6" w:rsidRPr="00F66F25">
        <w:rPr>
          <w:b/>
          <w:i/>
          <w:color w:val="FF0000"/>
          <w:u w:val="single"/>
        </w:rPr>
        <w:t>офессиональные задачи учителя-</w:t>
      </w:r>
      <w:r w:rsidRPr="00F66F25">
        <w:rPr>
          <w:b/>
          <w:i/>
          <w:color w:val="FF0000"/>
          <w:u w:val="single"/>
        </w:rPr>
        <w:t>словесника</w:t>
      </w:r>
      <w:r w:rsidRPr="001B4543">
        <w:rPr>
          <w:b/>
          <w:i/>
          <w:color w:val="FF0000"/>
        </w:rPr>
        <w:t xml:space="preserve"> в условиях внедрения ФГОС основного общего образования: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1.Использование системно-</w:t>
      </w:r>
      <w:proofErr w:type="spellStart"/>
      <w:r w:rsidRPr="001B4543">
        <w:t>деятельностного</w:t>
      </w:r>
      <w:proofErr w:type="spellEnd"/>
      <w:r w:rsidRPr="001B4543">
        <w:t xml:space="preserve"> (</w:t>
      </w:r>
      <w:proofErr w:type="spellStart"/>
      <w:r w:rsidRPr="001B4543">
        <w:t>компетентностного</w:t>
      </w:r>
      <w:proofErr w:type="spellEnd"/>
      <w:r w:rsidRPr="001B4543">
        <w:t xml:space="preserve">) подхода в преподавании курса русского языка и литературы в основной общеобразовательной школе как основы достижения учащимися личностных, </w:t>
      </w:r>
      <w:proofErr w:type="spellStart"/>
      <w:r w:rsidRPr="001B4543">
        <w:t>метапредметных</w:t>
      </w:r>
      <w:proofErr w:type="spellEnd"/>
      <w:r w:rsidRPr="001B4543">
        <w:t xml:space="preserve"> и предметных результатов образования.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2. Формирование и развитие универсальных учебных действий учащихся в процессе изучения русского языка и литературы в основной общеобразовательной школе.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3. Использование современных форм и видов контроля знаний по русскому языку и литературе в основной школе в соответствии с требованиями ФГОС ООО.</w:t>
      </w:r>
    </w:p>
    <w:p w:rsidR="00BF4FB6" w:rsidRPr="001B4543" w:rsidRDefault="00BF4FB6" w:rsidP="001B4543">
      <w:pPr>
        <w:pStyle w:val="Default"/>
        <w:spacing w:line="360" w:lineRule="auto"/>
        <w:jc w:val="both"/>
        <w:rPr>
          <w:b/>
          <w:bCs/>
        </w:rPr>
      </w:pPr>
    </w:p>
    <w:p w:rsidR="00D85E64" w:rsidRPr="001B4543" w:rsidRDefault="00D85E64" w:rsidP="001B4543">
      <w:pPr>
        <w:pStyle w:val="Default"/>
        <w:spacing w:line="360" w:lineRule="auto"/>
        <w:jc w:val="both"/>
      </w:pPr>
      <w:r w:rsidRPr="00F66F25">
        <w:rPr>
          <w:b/>
          <w:bCs/>
          <w:i/>
          <w:color w:val="FF0000"/>
          <w:u w:val="single"/>
        </w:rPr>
        <w:t>Система оценки достижения планируемых результатов</w:t>
      </w:r>
      <w:r w:rsidRPr="001B4543">
        <w:rPr>
          <w:b/>
          <w:bCs/>
        </w:rPr>
        <w:t xml:space="preserve"> </w:t>
      </w:r>
      <w:r w:rsidR="00A3642E">
        <w:t>освоения</w:t>
      </w:r>
      <w:r w:rsidRPr="001B4543">
        <w:rPr>
          <w:bCs/>
        </w:rPr>
        <w:t xml:space="preserve"> образовательной программы </w:t>
      </w:r>
      <w:r w:rsidRPr="001B4543">
        <w:t xml:space="preserve">основного общего образования </w:t>
      </w:r>
      <w:r w:rsidRPr="001B4543">
        <w:rPr>
          <w:b/>
          <w:i/>
          <w:color w:val="FF0000"/>
        </w:rPr>
        <w:t>должна</w:t>
      </w:r>
      <w:r w:rsidRPr="001B4543">
        <w:t>:</w:t>
      </w:r>
    </w:p>
    <w:p w:rsidR="00BF4FB6" w:rsidRPr="001B4543" w:rsidRDefault="00D85E64" w:rsidP="001B4543">
      <w:pPr>
        <w:pStyle w:val="Default"/>
        <w:spacing w:line="360" w:lineRule="auto"/>
        <w:jc w:val="both"/>
      </w:pPr>
      <w:r w:rsidRPr="001B4543"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</w:t>
      </w:r>
      <w:r w:rsidR="00BF4FB6" w:rsidRPr="001B4543">
        <w:t>ание оценки, критерии, процедуру</w:t>
      </w:r>
      <w:r w:rsidRPr="001B4543">
        <w:t xml:space="preserve"> и состав инструментария оценивания, формы представления результатов, условия и границы применения системы оценки;</w:t>
      </w:r>
    </w:p>
    <w:p w:rsidR="00D85E64" w:rsidRPr="001B4543" w:rsidRDefault="00D85E64" w:rsidP="001B4543">
      <w:pPr>
        <w:pStyle w:val="Default"/>
        <w:tabs>
          <w:tab w:val="bar" w:pos="284"/>
        </w:tabs>
        <w:spacing w:line="360" w:lineRule="auto"/>
        <w:jc w:val="both"/>
      </w:pPr>
      <w:r w:rsidRPr="001B4543">
        <w:t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E44B70" w:rsidRPr="001B4543" w:rsidRDefault="00D85E64" w:rsidP="001B4543">
      <w:pPr>
        <w:pStyle w:val="Default"/>
        <w:spacing w:line="360" w:lineRule="auto"/>
        <w:jc w:val="both"/>
      </w:pPr>
      <w:r w:rsidRPr="001B4543"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1B4543">
        <w:t>метапредметных</w:t>
      </w:r>
      <w:proofErr w:type="spellEnd"/>
      <w:r w:rsidRPr="001B4543">
        <w:t xml:space="preserve"> и личностных результатов основного общего образования;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</w:pPr>
      <w:r w:rsidRPr="001B4543">
        <w:t xml:space="preserve"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</w:t>
      </w:r>
      <w:r w:rsidRPr="001B4543">
        <w:lastRenderedPageBreak/>
        <w:t>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1B4543" w:rsidRPr="001B4543" w:rsidRDefault="001B4543" w:rsidP="001B4543">
      <w:pPr>
        <w:pStyle w:val="Default"/>
        <w:spacing w:line="360" w:lineRule="auto"/>
        <w:jc w:val="center"/>
        <w:rPr>
          <w:b/>
          <w:bCs/>
          <w:i/>
          <w:iCs/>
          <w:color w:val="FF0000"/>
        </w:rPr>
      </w:pPr>
    </w:p>
    <w:p w:rsidR="00D85E64" w:rsidRPr="001B4543" w:rsidRDefault="00D85E64" w:rsidP="001B4543">
      <w:pPr>
        <w:pStyle w:val="Default"/>
        <w:spacing w:line="360" w:lineRule="auto"/>
        <w:jc w:val="center"/>
        <w:rPr>
          <w:b/>
          <w:i/>
          <w:color w:val="FF0000"/>
        </w:rPr>
      </w:pPr>
      <w:r w:rsidRPr="00F66F25">
        <w:rPr>
          <w:b/>
          <w:bCs/>
          <w:i/>
          <w:iCs/>
          <w:color w:val="FF0000"/>
          <w:u w:val="single"/>
        </w:rPr>
        <w:t>Виды универсальных учебных действий</w:t>
      </w:r>
      <w:r w:rsidR="00BF4FB6" w:rsidRPr="001B4543">
        <w:rPr>
          <w:b/>
          <w:bCs/>
          <w:i/>
          <w:iCs/>
          <w:color w:val="FF0000"/>
        </w:rPr>
        <w:t>:</w:t>
      </w: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</w:pPr>
      <w:r w:rsidRPr="00F66F25">
        <w:rPr>
          <w:b/>
          <w:bCs/>
          <w:u w:val="single"/>
        </w:rPr>
        <w:t>1. Личностные действия</w:t>
      </w:r>
      <w:r w:rsidRPr="001B4543">
        <w:rPr>
          <w:b/>
          <w:bCs/>
        </w:rPr>
        <w:t xml:space="preserve"> </w:t>
      </w:r>
      <w:r w:rsidR="00BF4FB6" w:rsidRPr="001B4543">
        <w:t>обеспечивают ценностно-</w:t>
      </w:r>
      <w:r w:rsidRPr="001B4543">
        <w:t>смысловую ориентацию учащихся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</w:t>
      </w: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</w:pPr>
      <w:r w:rsidRPr="001B4543">
        <w:rPr>
          <w:i/>
          <w:iCs/>
        </w:rPr>
        <w:t>Виды личностных действий: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>-</w:t>
      </w:r>
      <w:r w:rsidR="00D85E64" w:rsidRPr="001B4543">
        <w:t xml:space="preserve"> личностное, профессиональное, жизненное </w:t>
      </w:r>
      <w:r w:rsidR="00D85E64" w:rsidRPr="001B4543">
        <w:rPr>
          <w:i/>
          <w:iCs/>
        </w:rPr>
        <w:t>самоопределение</w:t>
      </w:r>
      <w:r w:rsidR="00D85E64" w:rsidRPr="001B4543">
        <w:t>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 xml:space="preserve">- </w:t>
      </w:r>
      <w:proofErr w:type="spellStart"/>
      <w:r w:rsidR="00D85E64" w:rsidRPr="001B4543">
        <w:rPr>
          <w:i/>
          <w:iCs/>
        </w:rPr>
        <w:t>смыслообразование</w:t>
      </w:r>
      <w:proofErr w:type="spellEnd"/>
      <w:r w:rsidR="00D85E64" w:rsidRPr="001B4543">
        <w:t>, т. 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Ученик должен задаваться вопросом: какое значение и какой</w:t>
      </w:r>
      <w:r w:rsidR="00BF4FB6" w:rsidRPr="001B4543">
        <w:t xml:space="preserve"> смысл имеет для меня учение? - </w:t>
      </w:r>
      <w:r w:rsidR="00D85E64" w:rsidRPr="001B4543">
        <w:t>и уметь на него отвечать;</w:t>
      </w:r>
    </w:p>
    <w:p w:rsidR="00BF4FB6" w:rsidRPr="001B4543" w:rsidRDefault="0053447A" w:rsidP="001B4543">
      <w:pPr>
        <w:pStyle w:val="Default"/>
        <w:spacing w:line="360" w:lineRule="auto"/>
        <w:jc w:val="both"/>
      </w:pPr>
      <w:r w:rsidRPr="001B4543">
        <w:t xml:space="preserve">- </w:t>
      </w:r>
      <w:r w:rsidR="00BF4FB6" w:rsidRPr="001B4543">
        <w:rPr>
          <w:i/>
          <w:iCs/>
        </w:rPr>
        <w:t>нравственно-</w:t>
      </w:r>
      <w:r w:rsidR="00D85E64" w:rsidRPr="001B4543">
        <w:rPr>
          <w:i/>
          <w:iCs/>
        </w:rPr>
        <w:t>этическая ориентация</w:t>
      </w:r>
      <w:r w:rsidR="00D85E64" w:rsidRPr="001B4543">
        <w:t>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</w:pPr>
      <w:r w:rsidRPr="00F66F25">
        <w:rPr>
          <w:b/>
          <w:bCs/>
          <w:u w:val="single"/>
        </w:rPr>
        <w:t>2. Регулятивные действия</w:t>
      </w:r>
      <w:r w:rsidRPr="001B4543">
        <w:rPr>
          <w:b/>
          <w:bCs/>
        </w:rPr>
        <w:t xml:space="preserve"> </w:t>
      </w:r>
      <w:r w:rsidRPr="001B4543">
        <w:t>обеспечивают учащимся организацию их учебной деятельности.</w:t>
      </w: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</w:pPr>
      <w:r w:rsidRPr="001B4543">
        <w:rPr>
          <w:i/>
          <w:iCs/>
        </w:rPr>
        <w:t>Виды регулятивных действий:</w:t>
      </w:r>
    </w:p>
    <w:p w:rsidR="0053447A" w:rsidRPr="001B4543" w:rsidRDefault="0053447A" w:rsidP="001B4543">
      <w:pPr>
        <w:pStyle w:val="Default"/>
        <w:spacing w:line="360" w:lineRule="auto"/>
        <w:jc w:val="both"/>
      </w:pPr>
      <w:r w:rsidRPr="001B4543">
        <w:t xml:space="preserve">- </w:t>
      </w:r>
      <w:r w:rsidR="00D85E64" w:rsidRPr="001B4543">
        <w:rPr>
          <w:i/>
          <w:iCs/>
        </w:rPr>
        <w:t xml:space="preserve">целеполагание </w:t>
      </w:r>
      <w:r w:rsidR="00D85E64" w:rsidRPr="001B4543">
        <w:t>как постановка учебной задачи на основе соотнесения того, что уже известно и усвоено учащимся, и того, что еще неизвестно;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 xml:space="preserve">- </w:t>
      </w:r>
      <w:r w:rsidR="00D85E64" w:rsidRPr="001B4543">
        <w:rPr>
          <w:i/>
          <w:iCs/>
        </w:rPr>
        <w:t>планирование</w:t>
      </w:r>
      <w:r w:rsidRPr="001B4543">
        <w:rPr>
          <w:i/>
          <w:iCs/>
        </w:rPr>
        <w:t xml:space="preserve"> - </w:t>
      </w:r>
      <w:r w:rsidR="00D85E64" w:rsidRPr="001B4543">
        <w:t>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 xml:space="preserve">- </w:t>
      </w:r>
      <w:r w:rsidR="00D85E64" w:rsidRPr="001B4543">
        <w:rPr>
          <w:i/>
          <w:iCs/>
        </w:rPr>
        <w:t>прогнозирование</w:t>
      </w:r>
      <w:r w:rsidRPr="001B4543">
        <w:rPr>
          <w:i/>
          <w:iCs/>
        </w:rPr>
        <w:t xml:space="preserve"> -</w:t>
      </w:r>
      <w:r w:rsidR="00D85E64" w:rsidRPr="001B4543">
        <w:t xml:space="preserve"> предвосхищение результата и уровня усвоения знаний, его временных характеристик;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>-</w:t>
      </w:r>
      <w:r w:rsidR="00D85E64" w:rsidRPr="001B4543">
        <w:t xml:space="preserve"> </w:t>
      </w:r>
      <w:r w:rsidR="00D85E64" w:rsidRPr="001B4543">
        <w:rPr>
          <w:i/>
          <w:iCs/>
        </w:rPr>
        <w:t xml:space="preserve">контроль </w:t>
      </w:r>
      <w:r w:rsidR="00D85E64" w:rsidRPr="001B4543">
        <w:t>в форме сличения способа действия и его результата с заданным эталоном с целью обнаружения отклонений и отличий от эталона;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>-</w:t>
      </w:r>
      <w:r w:rsidR="00D85E64" w:rsidRPr="001B4543">
        <w:t xml:space="preserve"> </w:t>
      </w:r>
      <w:r w:rsidR="00D85E64" w:rsidRPr="001B4543">
        <w:rPr>
          <w:i/>
          <w:iCs/>
        </w:rPr>
        <w:t xml:space="preserve">коррекция </w:t>
      </w:r>
      <w:r w:rsidRPr="001B4543">
        <w:t>-</w:t>
      </w:r>
      <w:r w:rsidR="00D85E64" w:rsidRPr="001B4543">
        <w:t xml:space="preserve"> внесение необходимых дополнений и корректив в план и способ действия в случае расхождения эталона, реального действия и его результата;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>-</w:t>
      </w:r>
      <w:r w:rsidR="00D85E64" w:rsidRPr="001B4543">
        <w:t xml:space="preserve"> </w:t>
      </w:r>
      <w:r w:rsidR="00D85E64" w:rsidRPr="001B4543">
        <w:rPr>
          <w:i/>
          <w:iCs/>
        </w:rPr>
        <w:t xml:space="preserve">оценка </w:t>
      </w:r>
      <w:r w:rsidRPr="001B4543">
        <w:t>-</w:t>
      </w:r>
      <w:r w:rsidR="00D85E64" w:rsidRPr="001B4543">
        <w:t xml:space="preserve"> выделение и осознание учащимся того, что уже усвоено и что еще нужно усвоить, осознание качества и уровня усвоения;</w:t>
      </w:r>
    </w:p>
    <w:p w:rsidR="00D85E64" w:rsidRPr="001B4543" w:rsidRDefault="0053447A" w:rsidP="001B4543">
      <w:pPr>
        <w:pStyle w:val="Default"/>
        <w:spacing w:line="360" w:lineRule="auto"/>
        <w:jc w:val="both"/>
      </w:pPr>
      <w:r w:rsidRPr="001B4543">
        <w:t>-</w:t>
      </w:r>
      <w:r w:rsidR="00D85E64" w:rsidRPr="001B4543">
        <w:t xml:space="preserve"> </w:t>
      </w:r>
      <w:proofErr w:type="spellStart"/>
      <w:r w:rsidR="00D85E64" w:rsidRPr="001B4543">
        <w:rPr>
          <w:i/>
          <w:iCs/>
        </w:rPr>
        <w:t>саморегуляция</w:t>
      </w:r>
      <w:proofErr w:type="spellEnd"/>
      <w:r w:rsidR="00D85E64" w:rsidRPr="001B4543">
        <w:rPr>
          <w:i/>
          <w:iCs/>
        </w:rPr>
        <w:t xml:space="preserve"> </w:t>
      </w:r>
      <w:r w:rsidR="00D85E64" w:rsidRPr="001B4543">
        <w:t>как способность к мобилизации сил и энергии, к волевому усилию (к выбору в ситуации мотивационного конфликта) и к преодолению препятствий.</w:t>
      </w:r>
    </w:p>
    <w:p w:rsidR="001B4543" w:rsidRDefault="001B4543" w:rsidP="001B4543">
      <w:pPr>
        <w:pStyle w:val="Default"/>
        <w:spacing w:line="360" w:lineRule="auto"/>
        <w:ind w:firstLine="708"/>
        <w:jc w:val="both"/>
        <w:rPr>
          <w:b/>
          <w:bCs/>
        </w:rPr>
      </w:pPr>
    </w:p>
    <w:p w:rsidR="00D85E64" w:rsidRPr="00F66F25" w:rsidRDefault="00D85E64" w:rsidP="001B4543">
      <w:pPr>
        <w:pStyle w:val="Default"/>
        <w:spacing w:line="360" w:lineRule="auto"/>
        <w:ind w:firstLine="708"/>
        <w:jc w:val="both"/>
        <w:rPr>
          <w:u w:val="single"/>
        </w:rPr>
      </w:pPr>
      <w:r w:rsidRPr="00F66F25">
        <w:rPr>
          <w:b/>
          <w:bCs/>
          <w:u w:val="single"/>
        </w:rPr>
        <w:lastRenderedPageBreak/>
        <w:t>3. Познавательные универсальные действия.</w:t>
      </w:r>
    </w:p>
    <w:p w:rsidR="00D85E64" w:rsidRPr="001B4543" w:rsidRDefault="00D85E64" w:rsidP="001B4543">
      <w:pPr>
        <w:pStyle w:val="Default"/>
        <w:spacing w:line="360" w:lineRule="auto"/>
        <w:ind w:firstLine="708"/>
        <w:jc w:val="both"/>
      </w:pPr>
      <w:r w:rsidRPr="001B4543">
        <w:rPr>
          <w:i/>
          <w:iCs/>
        </w:rPr>
        <w:t>Виды познавательных универсальных действий: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rPr>
          <w:i/>
          <w:iCs/>
        </w:rPr>
        <w:t xml:space="preserve">- </w:t>
      </w:r>
      <w:proofErr w:type="spellStart"/>
      <w:r w:rsidRPr="001B4543">
        <w:rPr>
          <w:i/>
          <w:iCs/>
        </w:rPr>
        <w:t>общеучебные</w:t>
      </w:r>
      <w:proofErr w:type="spellEnd"/>
      <w:r w:rsidRPr="001B4543">
        <w:rPr>
          <w:i/>
          <w:iCs/>
        </w:rPr>
        <w:t xml:space="preserve"> универсальные действия</w:t>
      </w:r>
      <w:r w:rsidRPr="001B4543">
        <w:t>: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самостоятельное выделение и формулирование познавательной цели;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структурирование знаний;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осознанное и произвольное построение речевого высказывания в устной и письменной форме;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line="360" w:lineRule="auto"/>
        <w:jc w:val="both"/>
      </w:pPr>
      <w:r w:rsidRPr="001B4543">
        <w:t>выбор наиболее эффективных способов решения задач в зависимости от конкретных условий;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рефлексия способов и условий действия, контроль и оценка процесса и результатов деятельности;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after="55" w:line="360" w:lineRule="auto"/>
        <w:jc w:val="both"/>
      </w:pPr>
      <w:r w:rsidRPr="001B4543"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D85E64" w:rsidRPr="001B4543" w:rsidRDefault="00D85E64" w:rsidP="001B4543">
      <w:pPr>
        <w:pStyle w:val="Default"/>
        <w:numPr>
          <w:ilvl w:val="0"/>
          <w:numId w:val="11"/>
        </w:numPr>
        <w:spacing w:line="360" w:lineRule="auto"/>
        <w:jc w:val="both"/>
      </w:pPr>
      <w:r w:rsidRPr="001B4543">
        <w:t>знаково-символические действия: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- м</w:t>
      </w:r>
      <w:r w:rsidR="0053447A" w:rsidRPr="001B4543">
        <w:t>оделирование -</w:t>
      </w:r>
      <w:r w:rsidRPr="001B4543">
        <w:t xml:space="preserve">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t>- преобразование модели с целью выявления общих законов, определяющих данную предметную область.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rPr>
          <w:i/>
          <w:iCs/>
        </w:rPr>
        <w:t>- логические универсальные действия</w:t>
      </w:r>
      <w:r w:rsidRPr="001B4543">
        <w:t>: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after="55" w:line="360" w:lineRule="auto"/>
        <w:jc w:val="both"/>
      </w:pPr>
      <w:r w:rsidRPr="001B4543">
        <w:t>анализ объектов с целью выделения признаков (существенных, несущественных);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line="360" w:lineRule="auto"/>
        <w:jc w:val="both"/>
      </w:pPr>
      <w:r w:rsidRPr="001B4543">
        <w:t>синтез — составление целого из частей, в том числе</w:t>
      </w:r>
      <w:r w:rsidR="0053447A" w:rsidRPr="001B4543">
        <w:t xml:space="preserve"> </w:t>
      </w:r>
      <w:r w:rsidRPr="001B4543">
        <w:t>самостоятельное достраивание с восполнением недостающих</w:t>
      </w:r>
      <w:r w:rsidR="0053447A" w:rsidRPr="001B4543">
        <w:t xml:space="preserve"> </w:t>
      </w:r>
      <w:r w:rsidRPr="001B4543">
        <w:t>компонентов;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line="360" w:lineRule="auto"/>
        <w:jc w:val="both"/>
      </w:pPr>
      <w:r w:rsidRPr="001B4543">
        <w:t>выбор оснований и критериев для сравнения,</w:t>
      </w:r>
      <w:r w:rsidR="0053447A" w:rsidRPr="001B4543">
        <w:t xml:space="preserve"> </w:t>
      </w:r>
      <w:r w:rsidRPr="001B4543">
        <w:t>классификации объектов;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after="57" w:line="360" w:lineRule="auto"/>
        <w:jc w:val="both"/>
      </w:pPr>
      <w:r w:rsidRPr="001B4543">
        <w:t>подведение под понятие, выведение следствий;</w:t>
      </w:r>
    </w:p>
    <w:p w:rsidR="00D85E64" w:rsidRPr="001B4543" w:rsidRDefault="0053447A" w:rsidP="001B4543">
      <w:pPr>
        <w:pStyle w:val="Default"/>
        <w:numPr>
          <w:ilvl w:val="0"/>
          <w:numId w:val="12"/>
        </w:numPr>
        <w:spacing w:after="57" w:line="360" w:lineRule="auto"/>
        <w:jc w:val="both"/>
      </w:pPr>
      <w:r w:rsidRPr="001B4543">
        <w:t>установление причинно-</w:t>
      </w:r>
      <w:r w:rsidR="00D85E64" w:rsidRPr="001B4543">
        <w:t>следственных связей;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after="57" w:line="360" w:lineRule="auto"/>
        <w:jc w:val="both"/>
      </w:pPr>
      <w:r w:rsidRPr="001B4543">
        <w:t>построение логической цепи рассуждений;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after="57" w:line="360" w:lineRule="auto"/>
        <w:jc w:val="both"/>
      </w:pPr>
      <w:r w:rsidRPr="001B4543">
        <w:t>доказательство;</w:t>
      </w:r>
    </w:p>
    <w:p w:rsidR="00D85E64" w:rsidRPr="001B4543" w:rsidRDefault="00D85E64" w:rsidP="001B4543">
      <w:pPr>
        <w:pStyle w:val="Default"/>
        <w:numPr>
          <w:ilvl w:val="0"/>
          <w:numId w:val="12"/>
        </w:numPr>
        <w:spacing w:line="360" w:lineRule="auto"/>
        <w:jc w:val="both"/>
      </w:pPr>
      <w:r w:rsidRPr="001B4543">
        <w:lastRenderedPageBreak/>
        <w:t>выдвижение гипотез и их обоснование.</w:t>
      </w:r>
    </w:p>
    <w:p w:rsidR="00D85E64" w:rsidRPr="001B4543" w:rsidRDefault="00D85E64" w:rsidP="001B4543">
      <w:pPr>
        <w:pStyle w:val="Default"/>
        <w:spacing w:line="360" w:lineRule="auto"/>
        <w:jc w:val="both"/>
      </w:pPr>
      <w:r w:rsidRPr="001B4543">
        <w:rPr>
          <w:i/>
          <w:iCs/>
        </w:rPr>
        <w:t>- постановка и решение проблемы</w:t>
      </w:r>
      <w:r w:rsidRPr="001B4543">
        <w:t>:</w:t>
      </w:r>
    </w:p>
    <w:p w:rsidR="00D85E64" w:rsidRPr="001B4543" w:rsidRDefault="00D85E64" w:rsidP="001B4543">
      <w:pPr>
        <w:pStyle w:val="Default"/>
        <w:numPr>
          <w:ilvl w:val="0"/>
          <w:numId w:val="13"/>
        </w:numPr>
        <w:spacing w:after="55" w:line="360" w:lineRule="auto"/>
        <w:jc w:val="both"/>
      </w:pPr>
      <w:r w:rsidRPr="001B4543">
        <w:t>формулирование проблемы;</w:t>
      </w:r>
    </w:p>
    <w:p w:rsidR="00D85E64" w:rsidRPr="001B4543" w:rsidRDefault="00D85E64" w:rsidP="001B4543">
      <w:pPr>
        <w:pStyle w:val="Default"/>
        <w:numPr>
          <w:ilvl w:val="0"/>
          <w:numId w:val="13"/>
        </w:numPr>
        <w:spacing w:line="360" w:lineRule="auto"/>
        <w:jc w:val="both"/>
      </w:pPr>
      <w:r w:rsidRPr="001B4543">
        <w:t>самостоятельное создание способов решения проблем творческого и поискового характера.</w:t>
      </w:r>
    </w:p>
    <w:p w:rsidR="00D85E64" w:rsidRPr="001B4543" w:rsidRDefault="00D85E64" w:rsidP="001B4543">
      <w:pPr>
        <w:pStyle w:val="Default"/>
        <w:spacing w:line="360" w:lineRule="auto"/>
        <w:ind w:firstLine="420"/>
        <w:jc w:val="both"/>
      </w:pPr>
      <w:r w:rsidRPr="00F66F25">
        <w:rPr>
          <w:b/>
          <w:bCs/>
          <w:u w:val="single"/>
        </w:rPr>
        <w:t xml:space="preserve">4. Коммуникативные действия </w:t>
      </w:r>
      <w:r w:rsidRPr="001B4543">
        <w:t>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</w:t>
      </w:r>
      <w:r w:rsidR="00E96BD9" w:rsidRPr="001B4543">
        <w:t xml:space="preserve"> </w:t>
      </w:r>
      <w:r w:rsidRPr="001B4543">
        <w:t>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D85E64" w:rsidRPr="001B4543" w:rsidRDefault="00D85E64" w:rsidP="001B4543">
      <w:pPr>
        <w:pStyle w:val="Default"/>
        <w:spacing w:line="360" w:lineRule="auto"/>
        <w:ind w:firstLine="420"/>
        <w:jc w:val="both"/>
      </w:pPr>
      <w:r w:rsidRPr="001B4543">
        <w:rPr>
          <w:i/>
          <w:iCs/>
        </w:rPr>
        <w:t>Виды коммуникативных универсальных действий:</w:t>
      </w:r>
    </w:p>
    <w:p w:rsidR="00D85E64" w:rsidRPr="001B4543" w:rsidRDefault="00D85E64" w:rsidP="001B4543">
      <w:pPr>
        <w:pStyle w:val="Default"/>
        <w:numPr>
          <w:ilvl w:val="0"/>
          <w:numId w:val="14"/>
        </w:numPr>
        <w:spacing w:after="55" w:line="360" w:lineRule="auto"/>
        <w:jc w:val="both"/>
      </w:pPr>
      <w:r w:rsidRPr="001B4543">
        <w:t>планирование учебного сотрудниче</w:t>
      </w:r>
      <w:r w:rsidR="00E96BD9" w:rsidRPr="001B4543">
        <w:t>ства с учителем и сверстниками -</w:t>
      </w:r>
      <w:r w:rsidRPr="001B4543">
        <w:t xml:space="preserve"> определение цели, функций участников, способов взаимодействия;</w:t>
      </w:r>
    </w:p>
    <w:p w:rsidR="00D85E64" w:rsidRPr="001B4543" w:rsidRDefault="00E96BD9" w:rsidP="001B4543">
      <w:pPr>
        <w:pStyle w:val="Default"/>
        <w:numPr>
          <w:ilvl w:val="0"/>
          <w:numId w:val="14"/>
        </w:numPr>
        <w:spacing w:after="55" w:line="360" w:lineRule="auto"/>
        <w:jc w:val="both"/>
      </w:pPr>
      <w:r w:rsidRPr="001B4543">
        <w:t>постановка вопросов -</w:t>
      </w:r>
      <w:r w:rsidR="00D85E64" w:rsidRPr="001B4543">
        <w:t xml:space="preserve"> инициативное сотрудничество в поиске и сборе информации;</w:t>
      </w:r>
    </w:p>
    <w:p w:rsidR="00D85E64" w:rsidRPr="001B4543" w:rsidRDefault="00E96BD9" w:rsidP="001B4543">
      <w:pPr>
        <w:pStyle w:val="Default"/>
        <w:numPr>
          <w:ilvl w:val="0"/>
          <w:numId w:val="14"/>
        </w:numPr>
        <w:spacing w:after="55" w:line="360" w:lineRule="auto"/>
        <w:jc w:val="both"/>
      </w:pPr>
      <w:r w:rsidRPr="001B4543">
        <w:t>разрешение конфликтов -</w:t>
      </w:r>
      <w:r w:rsidR="00D85E64" w:rsidRPr="001B4543">
        <w:t xml:space="preserve">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D85E64" w:rsidRPr="001B4543" w:rsidRDefault="00E96BD9" w:rsidP="001B4543">
      <w:pPr>
        <w:pStyle w:val="Default"/>
        <w:numPr>
          <w:ilvl w:val="0"/>
          <w:numId w:val="14"/>
        </w:numPr>
        <w:spacing w:after="55" w:line="360" w:lineRule="auto"/>
        <w:jc w:val="both"/>
      </w:pPr>
      <w:r w:rsidRPr="001B4543">
        <w:t>управление поведением партнера -</w:t>
      </w:r>
      <w:r w:rsidR="00D85E64" w:rsidRPr="001B4543">
        <w:t xml:space="preserve"> контроль, коррекция, оценка его действий;</w:t>
      </w:r>
    </w:p>
    <w:p w:rsidR="00D85E64" w:rsidRPr="001B4543" w:rsidRDefault="00D85E64" w:rsidP="001B4543">
      <w:pPr>
        <w:pStyle w:val="Default"/>
        <w:numPr>
          <w:ilvl w:val="0"/>
          <w:numId w:val="14"/>
        </w:numPr>
        <w:spacing w:line="360" w:lineRule="auto"/>
        <w:jc w:val="both"/>
      </w:pPr>
      <w:r w:rsidRPr="001B4543"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E96BD9" w:rsidRDefault="00E96BD9" w:rsidP="001B4543">
      <w:pPr>
        <w:pStyle w:val="Default"/>
        <w:rPr>
          <w:bCs/>
          <w:i/>
          <w:color w:val="FF0000"/>
          <w:sz w:val="22"/>
          <w:szCs w:val="22"/>
        </w:rPr>
      </w:pPr>
    </w:p>
    <w:p w:rsidR="007B6B15" w:rsidRPr="007B6B15" w:rsidRDefault="007B6B15" w:rsidP="00E96BD9">
      <w:pPr>
        <w:pStyle w:val="Default"/>
        <w:jc w:val="center"/>
        <w:rPr>
          <w:b/>
          <w:bCs/>
          <w:i/>
          <w:color w:val="FF0000"/>
        </w:rPr>
      </w:pPr>
    </w:p>
    <w:p w:rsidR="00E96BD9" w:rsidRPr="00F66F25" w:rsidRDefault="00D85E64" w:rsidP="00E96BD9">
      <w:pPr>
        <w:pStyle w:val="Default"/>
        <w:jc w:val="center"/>
        <w:rPr>
          <w:b/>
          <w:bCs/>
          <w:i/>
          <w:color w:val="FF0000"/>
          <w:u w:val="single"/>
        </w:rPr>
      </w:pPr>
      <w:r w:rsidRPr="00F66F25">
        <w:rPr>
          <w:b/>
          <w:bCs/>
          <w:i/>
          <w:color w:val="FF0000"/>
          <w:u w:val="single"/>
        </w:rPr>
        <w:t xml:space="preserve">Задачи педагогической деятельности </w:t>
      </w:r>
      <w:r w:rsidR="00E96BD9" w:rsidRPr="00F66F25">
        <w:rPr>
          <w:b/>
          <w:bCs/>
          <w:i/>
          <w:color w:val="FF0000"/>
          <w:u w:val="single"/>
        </w:rPr>
        <w:t xml:space="preserve">учителя-словесника </w:t>
      </w:r>
    </w:p>
    <w:p w:rsidR="00D85E64" w:rsidRPr="007B6B15" w:rsidRDefault="00E96BD9" w:rsidP="00E96BD9">
      <w:pPr>
        <w:pStyle w:val="Default"/>
        <w:jc w:val="center"/>
        <w:rPr>
          <w:b/>
          <w:bCs/>
          <w:i/>
          <w:color w:val="FF0000"/>
        </w:rPr>
      </w:pPr>
      <w:r w:rsidRPr="007B6B15">
        <w:rPr>
          <w:b/>
          <w:bCs/>
          <w:i/>
          <w:color w:val="FF0000"/>
        </w:rPr>
        <w:t xml:space="preserve">основной </w:t>
      </w:r>
      <w:r w:rsidR="00D85E64" w:rsidRPr="007B6B15">
        <w:rPr>
          <w:b/>
          <w:bCs/>
          <w:i/>
          <w:color w:val="FF0000"/>
        </w:rPr>
        <w:t>школы</w:t>
      </w:r>
    </w:p>
    <w:p w:rsidR="00D85E64" w:rsidRPr="00E96BD9" w:rsidRDefault="00EA3E82" w:rsidP="00E96BD9">
      <w:pPr>
        <w:pStyle w:val="Default"/>
        <w:jc w:val="center"/>
        <w:rPr>
          <w:b/>
          <w:bCs/>
          <w:i/>
          <w:color w:val="FF0000"/>
          <w:sz w:val="22"/>
          <w:szCs w:val="22"/>
        </w:rPr>
      </w:pPr>
      <w:r w:rsidRPr="007B6B15">
        <w:rPr>
          <w:b/>
          <w:bCs/>
          <w:i/>
          <w:color w:val="FF0000"/>
        </w:rPr>
        <w:t>в условиях перехода на ФГОС ООО</w:t>
      </w:r>
    </w:p>
    <w:p w:rsidR="00E96BD9" w:rsidRPr="00E96BD9" w:rsidRDefault="00E96BD9" w:rsidP="00E96BD9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45"/>
        <w:gridCol w:w="2568"/>
        <w:gridCol w:w="2478"/>
        <w:gridCol w:w="2574"/>
      </w:tblGrid>
      <w:tr w:rsidR="00D85E64" w:rsidRPr="007B6B15" w:rsidTr="003A154A">
        <w:tc>
          <w:tcPr>
            <w:tcW w:w="2445" w:type="dxa"/>
          </w:tcPr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D85E64" w:rsidRPr="007B6B15" w:rsidRDefault="00D85E64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7B6B15">
              <w:rPr>
                <w:b/>
                <w:i/>
                <w:sz w:val="22"/>
                <w:szCs w:val="22"/>
              </w:rPr>
              <w:t>Структура ФГОС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D85E64" w:rsidRPr="007B6B15" w:rsidRDefault="00D85E64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68" w:type="dxa"/>
          </w:tcPr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D85E64" w:rsidRPr="007B6B15" w:rsidRDefault="00D85E64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7B6B15">
              <w:rPr>
                <w:b/>
                <w:i/>
                <w:sz w:val="22"/>
                <w:szCs w:val="22"/>
              </w:rPr>
              <w:t>Необходимые изменения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78" w:type="dxa"/>
          </w:tcPr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D85E64" w:rsidRPr="007B6B15" w:rsidRDefault="00D85E64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7B6B15">
              <w:rPr>
                <w:b/>
                <w:i/>
                <w:sz w:val="22"/>
                <w:szCs w:val="22"/>
              </w:rPr>
              <w:t>Способы реализации изменений в практике</w:t>
            </w:r>
          </w:p>
        </w:tc>
        <w:tc>
          <w:tcPr>
            <w:tcW w:w="2574" w:type="dxa"/>
          </w:tcPr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A5127D" w:rsidRPr="007B6B15" w:rsidRDefault="00A5127D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D85E64" w:rsidRPr="007B6B15" w:rsidRDefault="00D85E64" w:rsidP="00A5127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7B6B15">
              <w:rPr>
                <w:b/>
                <w:i/>
                <w:sz w:val="22"/>
                <w:szCs w:val="22"/>
              </w:rPr>
              <w:t>Новые задачи учителя</w:t>
            </w:r>
          </w:p>
        </w:tc>
      </w:tr>
      <w:tr w:rsidR="00D85E64" w:rsidRPr="007B6B15" w:rsidTr="003A154A">
        <w:tc>
          <w:tcPr>
            <w:tcW w:w="2445" w:type="dxa"/>
          </w:tcPr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96BD9" w:rsidRPr="007B6B15" w:rsidRDefault="00E96BD9" w:rsidP="00E96BD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7B6B15">
              <w:rPr>
                <w:i/>
                <w:sz w:val="22"/>
                <w:szCs w:val="22"/>
              </w:rPr>
              <w:t>Требова</w:t>
            </w:r>
            <w:r w:rsidR="00D85E64" w:rsidRPr="007B6B15">
              <w:rPr>
                <w:i/>
                <w:sz w:val="22"/>
                <w:szCs w:val="22"/>
              </w:rPr>
              <w:t>ния</w:t>
            </w:r>
          </w:p>
          <w:p w:rsidR="00D85E64" w:rsidRPr="007B6B15" w:rsidRDefault="00E96BD9" w:rsidP="00E96BD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7B6B15">
              <w:rPr>
                <w:i/>
                <w:sz w:val="22"/>
                <w:szCs w:val="22"/>
              </w:rPr>
              <w:t>к результа</w:t>
            </w:r>
            <w:r w:rsidR="00D85E64" w:rsidRPr="007B6B15">
              <w:rPr>
                <w:i/>
                <w:sz w:val="22"/>
                <w:szCs w:val="22"/>
              </w:rPr>
              <w:t>там освоения ООП ООО</w:t>
            </w:r>
          </w:p>
          <w:p w:rsidR="00D85E64" w:rsidRPr="007B6B15" w:rsidRDefault="00D85E64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68" w:type="dxa"/>
          </w:tcPr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Введение трех видов результатов:</w:t>
            </w:r>
          </w:p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1. Предметные результаты</w:t>
            </w:r>
          </w:p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2. </w:t>
            </w:r>
            <w:proofErr w:type="spellStart"/>
            <w:r w:rsidRPr="007B6B15">
              <w:rPr>
                <w:sz w:val="22"/>
                <w:szCs w:val="22"/>
              </w:rPr>
              <w:t>Метапредметные</w:t>
            </w:r>
            <w:proofErr w:type="spellEnd"/>
            <w:r w:rsidRPr="007B6B15">
              <w:rPr>
                <w:sz w:val="22"/>
                <w:szCs w:val="22"/>
              </w:rPr>
              <w:t xml:space="preserve"> результаты освоения основной образовательной </w:t>
            </w:r>
            <w:r w:rsidRPr="007B6B15">
              <w:rPr>
                <w:sz w:val="22"/>
                <w:szCs w:val="22"/>
              </w:rPr>
              <w:lastRenderedPageBreak/>
              <w:t>программы основного общего образования;</w:t>
            </w:r>
          </w:p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3. Личностные результаты.</w:t>
            </w:r>
          </w:p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4. Модель выпускника основной школы как общие требования к конечным результатам основного образования</w:t>
            </w:r>
          </w:p>
          <w:p w:rsidR="00D85E64" w:rsidRPr="007B6B15" w:rsidRDefault="00D85E64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Изменение содержания и методов контроля планируемых результатов.</w:t>
            </w:r>
          </w:p>
          <w:p w:rsidR="00E96BD9" w:rsidRPr="007B6B15" w:rsidRDefault="00E96BD9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85E64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Введение новых форм и методов оценки результатов, ориентированных на открытость, </w:t>
            </w:r>
            <w:r w:rsidRPr="007B6B15">
              <w:rPr>
                <w:sz w:val="22"/>
                <w:szCs w:val="22"/>
              </w:rPr>
              <w:lastRenderedPageBreak/>
              <w:t>множественность субъектов, накопительный характер оценки</w:t>
            </w:r>
          </w:p>
        </w:tc>
        <w:tc>
          <w:tcPr>
            <w:tcW w:w="2574" w:type="dxa"/>
          </w:tcPr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1.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 xml:space="preserve">Отбор методов оценивания для создания </w:t>
            </w:r>
            <w:proofErr w:type="spellStart"/>
            <w:r w:rsidRPr="007B6B15">
              <w:rPr>
                <w:sz w:val="22"/>
                <w:szCs w:val="22"/>
              </w:rPr>
              <w:t>внутришкольной</w:t>
            </w:r>
            <w:proofErr w:type="spellEnd"/>
            <w:r w:rsidRPr="007B6B15">
              <w:rPr>
                <w:sz w:val="22"/>
                <w:szCs w:val="22"/>
              </w:rPr>
              <w:t xml:space="preserve"> системы оценки достижения планируемых результатов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2.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 xml:space="preserve">Разработка </w:t>
            </w:r>
            <w:r w:rsidRPr="007B6B15">
              <w:rPr>
                <w:sz w:val="22"/>
                <w:szCs w:val="22"/>
              </w:rPr>
              <w:lastRenderedPageBreak/>
              <w:t>контрольных материалов для</w:t>
            </w: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оценки предметных планируемых результатов образования.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3.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>Составление комплексных проверочных работ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4.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>Внедрение новой формы накопительной оценки (портфолио учащихся).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85E64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5.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>Обработка результатов диагностических и комплексных проверочных работ.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85E64" w:rsidRPr="007B6B15" w:rsidTr="003A154A">
        <w:trPr>
          <w:trHeight w:val="1244"/>
        </w:trPr>
        <w:tc>
          <w:tcPr>
            <w:tcW w:w="2445" w:type="dxa"/>
          </w:tcPr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96BD9" w:rsidRPr="007B6B15" w:rsidRDefault="00E96BD9" w:rsidP="00E96BD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7B6B15">
              <w:rPr>
                <w:i/>
                <w:sz w:val="22"/>
                <w:szCs w:val="22"/>
              </w:rPr>
              <w:t>Требова</w:t>
            </w:r>
            <w:r w:rsidR="00D85E64" w:rsidRPr="007B6B15">
              <w:rPr>
                <w:i/>
                <w:sz w:val="22"/>
                <w:szCs w:val="22"/>
              </w:rPr>
              <w:t xml:space="preserve">ния </w:t>
            </w:r>
          </w:p>
          <w:p w:rsidR="00D85E64" w:rsidRPr="007B6B15" w:rsidRDefault="00D85E64" w:rsidP="00E96BD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7B6B15">
              <w:rPr>
                <w:i/>
                <w:sz w:val="22"/>
                <w:szCs w:val="22"/>
              </w:rPr>
              <w:t xml:space="preserve">к </w:t>
            </w:r>
            <w:r w:rsidR="00E96BD9" w:rsidRPr="007B6B15">
              <w:rPr>
                <w:i/>
                <w:sz w:val="22"/>
                <w:szCs w:val="22"/>
              </w:rPr>
              <w:t>содержанию образова</w:t>
            </w:r>
            <w:r w:rsidRPr="007B6B15">
              <w:rPr>
                <w:i/>
                <w:sz w:val="22"/>
                <w:szCs w:val="22"/>
              </w:rPr>
              <w:t>ния</w:t>
            </w:r>
          </w:p>
          <w:p w:rsidR="00D85E64" w:rsidRPr="007B6B15" w:rsidRDefault="00D85E64" w:rsidP="00D85E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8" w:type="dxa"/>
          </w:tcPr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1.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>Направленность содержания основного образования на:</w:t>
            </w:r>
          </w:p>
          <w:p w:rsidR="003A154A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-</w:t>
            </w:r>
            <w:r w:rsidR="003A154A" w:rsidRPr="007B6B15">
              <w:rPr>
                <w:sz w:val="22"/>
                <w:szCs w:val="22"/>
              </w:rPr>
              <w:t xml:space="preserve"> формирование и развитие коммуникативной, языковой и лингвистической (языковедческой) и </w:t>
            </w:r>
            <w:proofErr w:type="spellStart"/>
            <w:r w:rsidR="003A154A" w:rsidRPr="007B6B15">
              <w:rPr>
                <w:sz w:val="22"/>
                <w:szCs w:val="22"/>
              </w:rPr>
              <w:t>культуроведческой</w:t>
            </w:r>
            <w:proofErr w:type="spellEnd"/>
            <w:r w:rsidR="003A154A" w:rsidRPr="007B6B15">
              <w:rPr>
                <w:sz w:val="22"/>
                <w:szCs w:val="22"/>
              </w:rPr>
              <w:t xml:space="preserve"> компетенций;</w:t>
            </w:r>
          </w:p>
          <w:p w:rsidR="003A154A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-</w:t>
            </w:r>
            <w:r w:rsidR="003A154A" w:rsidRPr="007B6B15">
              <w:rPr>
                <w:sz w:val="22"/>
                <w:szCs w:val="22"/>
              </w:rPr>
              <w:t xml:space="preserve"> формирование основ умения учиться и способности к организации своей деятельности;</w:t>
            </w:r>
          </w:p>
          <w:p w:rsidR="003A154A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-</w:t>
            </w:r>
            <w:r w:rsidR="003A154A" w:rsidRPr="007B6B15">
              <w:rPr>
                <w:sz w:val="22"/>
                <w:szCs w:val="22"/>
              </w:rPr>
              <w:t xml:space="preserve">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ценностей.</w:t>
            </w: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85E64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2.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 xml:space="preserve">Перевод содержания образования в </w:t>
            </w:r>
            <w:proofErr w:type="spellStart"/>
            <w:r w:rsidRPr="007B6B15">
              <w:rPr>
                <w:sz w:val="22"/>
                <w:szCs w:val="22"/>
              </w:rPr>
              <w:t>деятельностную</w:t>
            </w:r>
            <w:proofErr w:type="spellEnd"/>
            <w:r w:rsidRPr="007B6B15">
              <w:rPr>
                <w:sz w:val="22"/>
                <w:szCs w:val="22"/>
              </w:rPr>
              <w:t xml:space="preserve"> парадигму.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5127D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Разработка и реализация программы формирования УУД обучающихся. 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Введение новых образовательных технологий: обучение на основе учебных ситуаций; проектных задач; проектные методы обучения и </w:t>
            </w:r>
            <w:proofErr w:type="spellStart"/>
            <w:r w:rsidRPr="007B6B15">
              <w:rPr>
                <w:sz w:val="22"/>
                <w:szCs w:val="22"/>
              </w:rPr>
              <w:t>др</w:t>
            </w:r>
            <w:proofErr w:type="spellEnd"/>
          </w:p>
          <w:p w:rsidR="00D85E64" w:rsidRPr="007B6B15" w:rsidRDefault="00D85E64" w:rsidP="00D85E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A5127D" w:rsidRPr="007B6B15" w:rsidRDefault="00A5127D" w:rsidP="003A154A">
            <w:pPr>
              <w:pStyle w:val="Default"/>
              <w:rPr>
                <w:sz w:val="22"/>
                <w:szCs w:val="22"/>
              </w:rPr>
            </w:pPr>
          </w:p>
          <w:p w:rsidR="00A5127D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1. Выявление и отбор способов и средств формирования УУД </w:t>
            </w:r>
          </w:p>
          <w:p w:rsidR="003A154A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у обучающихся (анализ учебников, отбор системы заданий и проч.).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2</w:t>
            </w:r>
            <w:r w:rsidR="003A154A" w:rsidRPr="007B6B15">
              <w:rPr>
                <w:sz w:val="22"/>
                <w:szCs w:val="22"/>
              </w:rPr>
              <w:t>.</w:t>
            </w:r>
            <w:r w:rsidRPr="007B6B15">
              <w:rPr>
                <w:sz w:val="22"/>
                <w:szCs w:val="22"/>
              </w:rPr>
              <w:t xml:space="preserve"> </w:t>
            </w:r>
            <w:r w:rsidR="003A154A" w:rsidRPr="007B6B15">
              <w:rPr>
                <w:sz w:val="22"/>
                <w:szCs w:val="22"/>
              </w:rPr>
              <w:t>Разработка рабочих программ по учебным предметам.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85E64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3</w:t>
            </w:r>
            <w:r w:rsidR="003A154A" w:rsidRPr="007B6B15">
              <w:rPr>
                <w:sz w:val="22"/>
                <w:szCs w:val="22"/>
              </w:rPr>
              <w:t>.</w:t>
            </w:r>
            <w:r w:rsidRPr="007B6B15">
              <w:rPr>
                <w:sz w:val="22"/>
                <w:szCs w:val="22"/>
              </w:rPr>
              <w:t xml:space="preserve"> </w:t>
            </w:r>
            <w:r w:rsidR="003A154A" w:rsidRPr="007B6B15">
              <w:rPr>
                <w:sz w:val="22"/>
                <w:szCs w:val="22"/>
              </w:rPr>
              <w:t xml:space="preserve">Отбор и освоение образовательных технологий </w:t>
            </w:r>
            <w:proofErr w:type="spellStart"/>
            <w:r w:rsidR="003A154A" w:rsidRPr="007B6B15">
              <w:rPr>
                <w:sz w:val="22"/>
                <w:szCs w:val="22"/>
              </w:rPr>
              <w:t>деятельностного</w:t>
            </w:r>
            <w:proofErr w:type="spellEnd"/>
            <w:r w:rsidR="003A154A" w:rsidRPr="007B6B15">
              <w:rPr>
                <w:sz w:val="22"/>
                <w:szCs w:val="22"/>
              </w:rPr>
              <w:t xml:space="preserve"> типа.</w:t>
            </w:r>
          </w:p>
        </w:tc>
      </w:tr>
      <w:tr w:rsidR="00D85E64" w:rsidRPr="007B6B15" w:rsidTr="003A154A">
        <w:trPr>
          <w:trHeight w:val="3318"/>
        </w:trPr>
        <w:tc>
          <w:tcPr>
            <w:tcW w:w="2445" w:type="dxa"/>
          </w:tcPr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96BD9" w:rsidRPr="007B6B15" w:rsidRDefault="003A154A" w:rsidP="00E96BD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7B6B15">
              <w:rPr>
                <w:i/>
                <w:sz w:val="22"/>
                <w:szCs w:val="22"/>
              </w:rPr>
              <w:t xml:space="preserve">Требования к условиям реализации </w:t>
            </w:r>
          </w:p>
          <w:p w:rsidR="003A154A" w:rsidRPr="007B6B15" w:rsidRDefault="003A154A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i/>
                <w:sz w:val="22"/>
                <w:szCs w:val="22"/>
              </w:rPr>
              <w:t>образовательного процесса</w:t>
            </w:r>
          </w:p>
          <w:p w:rsidR="00D85E64" w:rsidRPr="007B6B15" w:rsidRDefault="00D85E64" w:rsidP="00D85E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68" w:type="dxa"/>
          </w:tcPr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1. </w:t>
            </w:r>
            <w:r w:rsidR="003A154A" w:rsidRPr="007B6B15">
              <w:rPr>
                <w:sz w:val="22"/>
                <w:szCs w:val="22"/>
              </w:rPr>
              <w:t>Научно-методическое обеспечение</w:t>
            </w:r>
            <w:r w:rsidRPr="007B6B15">
              <w:rPr>
                <w:sz w:val="22"/>
                <w:szCs w:val="22"/>
              </w:rPr>
              <w:t>.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2. </w:t>
            </w:r>
            <w:r w:rsidR="003A154A" w:rsidRPr="007B6B15">
              <w:rPr>
                <w:sz w:val="22"/>
                <w:szCs w:val="22"/>
              </w:rPr>
              <w:t>Учебная литература</w:t>
            </w:r>
            <w:r w:rsidRPr="007B6B15">
              <w:rPr>
                <w:sz w:val="22"/>
                <w:szCs w:val="22"/>
              </w:rPr>
              <w:t>.</w:t>
            </w:r>
          </w:p>
          <w:p w:rsidR="00A5127D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85E64" w:rsidRPr="007B6B15" w:rsidRDefault="00A5127D" w:rsidP="00E96BD9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 xml:space="preserve">3. </w:t>
            </w:r>
            <w:r w:rsidR="003A154A" w:rsidRPr="007B6B15">
              <w:rPr>
                <w:sz w:val="22"/>
                <w:szCs w:val="22"/>
              </w:rPr>
              <w:t>Оборудование кабинета, направленное на реализацию требований ФГОС.</w:t>
            </w:r>
          </w:p>
        </w:tc>
        <w:tc>
          <w:tcPr>
            <w:tcW w:w="2478" w:type="dxa"/>
          </w:tcPr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Оборудование и переоборудование с учётом требования ФГОС</w:t>
            </w:r>
          </w:p>
          <w:p w:rsidR="00D85E64" w:rsidRPr="007B6B15" w:rsidRDefault="00D85E64" w:rsidP="00D85E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A5127D" w:rsidRPr="007B6B15" w:rsidRDefault="00A5127D" w:rsidP="003A154A">
            <w:pPr>
              <w:pStyle w:val="Default"/>
              <w:rPr>
                <w:sz w:val="22"/>
                <w:szCs w:val="22"/>
              </w:rPr>
            </w:pPr>
          </w:p>
          <w:p w:rsidR="00A5127D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1. Разработка и реализация плана методической работы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5127D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2.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 xml:space="preserve">Составление перечня учебников </w:t>
            </w:r>
          </w:p>
          <w:p w:rsidR="003A154A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(в соответствии с федеральным перечнем).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A154A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3.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>Создание комфортной развивающей образовательной среды на базе учебного кабинета.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85E64" w:rsidRPr="007B6B15" w:rsidRDefault="003A154A" w:rsidP="00A5127D">
            <w:pPr>
              <w:pStyle w:val="Default"/>
              <w:jc w:val="center"/>
              <w:rPr>
                <w:sz w:val="22"/>
                <w:szCs w:val="22"/>
              </w:rPr>
            </w:pPr>
            <w:r w:rsidRPr="007B6B15">
              <w:rPr>
                <w:sz w:val="22"/>
                <w:szCs w:val="22"/>
              </w:rPr>
              <w:t>4.</w:t>
            </w:r>
            <w:r w:rsidR="00A5127D" w:rsidRPr="007B6B15">
              <w:rPr>
                <w:sz w:val="22"/>
                <w:szCs w:val="22"/>
              </w:rPr>
              <w:t xml:space="preserve"> </w:t>
            </w:r>
            <w:r w:rsidRPr="007B6B15">
              <w:rPr>
                <w:sz w:val="22"/>
                <w:szCs w:val="22"/>
              </w:rPr>
              <w:t>Проверка используемой и имеющейся в кабинете учебной литературы на предмет её соответствия федеральным перечням.</w:t>
            </w:r>
          </w:p>
          <w:p w:rsidR="00A5127D" w:rsidRPr="007B6B15" w:rsidRDefault="00A5127D" w:rsidP="00A512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D85E64" w:rsidRPr="007B6B15" w:rsidRDefault="00D85E64" w:rsidP="00E44B70">
      <w:pPr>
        <w:pStyle w:val="Default"/>
        <w:rPr>
          <w:sz w:val="22"/>
          <w:szCs w:val="22"/>
        </w:rPr>
      </w:pPr>
    </w:p>
    <w:sectPr w:rsidR="00D85E64" w:rsidRPr="007B6B15" w:rsidSect="00BF4FB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0AE11E"/>
    <w:multiLevelType w:val="hybridMultilevel"/>
    <w:tmpl w:val="A3A725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6C3B7B"/>
    <w:multiLevelType w:val="hybridMultilevel"/>
    <w:tmpl w:val="F0A473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D24283"/>
    <w:multiLevelType w:val="hybridMultilevel"/>
    <w:tmpl w:val="AD32C6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69E0A00"/>
    <w:multiLevelType w:val="hybridMultilevel"/>
    <w:tmpl w:val="439B74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680F6C"/>
    <w:multiLevelType w:val="hybridMultilevel"/>
    <w:tmpl w:val="863EDF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3E1D08"/>
    <w:multiLevelType w:val="hybridMultilevel"/>
    <w:tmpl w:val="635C3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5616A1E"/>
    <w:multiLevelType w:val="hybridMultilevel"/>
    <w:tmpl w:val="991E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4360E"/>
    <w:multiLevelType w:val="hybridMultilevel"/>
    <w:tmpl w:val="07E8D3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B981367"/>
    <w:multiLevelType w:val="hybridMultilevel"/>
    <w:tmpl w:val="5CB274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DDE0C13"/>
    <w:multiLevelType w:val="hybridMultilevel"/>
    <w:tmpl w:val="8C342A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69A2313"/>
    <w:multiLevelType w:val="hybridMultilevel"/>
    <w:tmpl w:val="7112D3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2DF2A4C"/>
    <w:multiLevelType w:val="hybridMultilevel"/>
    <w:tmpl w:val="1A9E73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68D417B"/>
    <w:multiLevelType w:val="hybridMultilevel"/>
    <w:tmpl w:val="F0DB60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219E612"/>
    <w:multiLevelType w:val="hybridMultilevel"/>
    <w:tmpl w:val="C9186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DFF5452"/>
    <w:multiLevelType w:val="hybridMultilevel"/>
    <w:tmpl w:val="86B52C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64"/>
    <w:rsid w:val="001B4543"/>
    <w:rsid w:val="001C6C01"/>
    <w:rsid w:val="00300017"/>
    <w:rsid w:val="0039694F"/>
    <w:rsid w:val="003A154A"/>
    <w:rsid w:val="00435E79"/>
    <w:rsid w:val="0050323E"/>
    <w:rsid w:val="0053447A"/>
    <w:rsid w:val="00592549"/>
    <w:rsid w:val="00633552"/>
    <w:rsid w:val="00666F16"/>
    <w:rsid w:val="007B6B15"/>
    <w:rsid w:val="007E4A50"/>
    <w:rsid w:val="00873D9D"/>
    <w:rsid w:val="00996346"/>
    <w:rsid w:val="00A3642E"/>
    <w:rsid w:val="00A5127D"/>
    <w:rsid w:val="00AC171F"/>
    <w:rsid w:val="00AC5348"/>
    <w:rsid w:val="00BF4FB6"/>
    <w:rsid w:val="00D85E64"/>
    <w:rsid w:val="00D95F83"/>
    <w:rsid w:val="00E44B70"/>
    <w:rsid w:val="00E62614"/>
    <w:rsid w:val="00E96BD9"/>
    <w:rsid w:val="00E9716F"/>
    <w:rsid w:val="00EA3E82"/>
    <w:rsid w:val="00EE0000"/>
    <w:rsid w:val="00F31793"/>
    <w:rsid w:val="00F66F25"/>
    <w:rsid w:val="00F7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EDAEC-33AB-4A69-808F-6C9BF180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5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</dc:creator>
  <cp:lastModifiedBy>Учетная запись Майкрософт</cp:lastModifiedBy>
  <cp:revision>2</cp:revision>
  <dcterms:created xsi:type="dcterms:W3CDTF">2022-03-16T21:58:00Z</dcterms:created>
  <dcterms:modified xsi:type="dcterms:W3CDTF">2022-03-16T21:58:00Z</dcterms:modified>
</cp:coreProperties>
</file>